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FD3061F" w14:textId="77777777" w:rsidR="00CB5C17" w:rsidRPr="00726056" w:rsidRDefault="00CB5C17" w:rsidP="00726056">
      <w:pPr>
        <w:spacing w:line="360" w:lineRule="auto"/>
        <w:ind w:firstLine="3119"/>
        <w:rPr>
          <w:b/>
          <w:bCs/>
          <w:color w:val="000000"/>
          <w:sz w:val="24"/>
          <w:szCs w:val="24"/>
        </w:rPr>
      </w:pPr>
      <w:r w:rsidRPr="00726056">
        <w:rPr>
          <w:b/>
          <w:bCs/>
          <w:color w:val="000000"/>
          <w:sz w:val="24"/>
          <w:szCs w:val="24"/>
        </w:rPr>
        <w:t xml:space="preserve">          </w:t>
      </w:r>
    </w:p>
    <w:p w14:paraId="64AB3E61" w14:textId="3FC65018" w:rsidR="00726056" w:rsidRPr="00726056" w:rsidRDefault="00BF244E" w:rsidP="000F6B07">
      <w:pPr>
        <w:pStyle w:val="Ttulo1"/>
        <w:tabs>
          <w:tab w:val="clear" w:pos="432"/>
        </w:tabs>
        <w:spacing w:line="360" w:lineRule="auto"/>
        <w:ind w:left="2268" w:firstLine="0"/>
        <w:jc w:val="right"/>
        <w:rPr>
          <w:sz w:val="24"/>
          <w:szCs w:val="24"/>
          <w:lang w:eastAsia="pt-BR"/>
        </w:rPr>
      </w:pPr>
      <w:r>
        <w:rPr>
          <w:sz w:val="24"/>
          <w:szCs w:val="24"/>
        </w:rPr>
        <w:t>LEI COMPLEMENTAR</w:t>
      </w:r>
      <w:r w:rsidR="00726056" w:rsidRPr="00726056">
        <w:rPr>
          <w:sz w:val="24"/>
          <w:szCs w:val="24"/>
        </w:rPr>
        <w:t xml:space="preserve"> Nº </w:t>
      </w:r>
      <w:r w:rsidR="00C162D9">
        <w:rPr>
          <w:sz w:val="24"/>
          <w:szCs w:val="24"/>
        </w:rPr>
        <w:t xml:space="preserve">211 de 11 DE AGOSTO DE </w:t>
      </w:r>
      <w:r w:rsidR="00C162D9" w:rsidRPr="00726056">
        <w:rPr>
          <w:sz w:val="24"/>
          <w:szCs w:val="24"/>
        </w:rPr>
        <w:t>2026</w:t>
      </w:r>
    </w:p>
    <w:p w14:paraId="1884EAE1" w14:textId="0B05058D" w:rsidR="00726056" w:rsidRPr="00726056" w:rsidRDefault="00726056" w:rsidP="00726056">
      <w:pPr>
        <w:pStyle w:val="NormalWeb"/>
        <w:spacing w:line="360" w:lineRule="auto"/>
        <w:ind w:left="2268"/>
        <w:jc w:val="both"/>
        <w:rPr>
          <w:rStyle w:val="Forte"/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Dispõe sobre o aproveitamento do tempo de efetivo exercício prestado ao Município de Ribeirão Grande para fins de concessão de adicional por tempo de serviço (quinquênio), licença-prêmio e sexta-parte, nos casos de provimento em novo cargo efetivo, e dá outras providências.</w:t>
      </w:r>
    </w:p>
    <w:p w14:paraId="5AB29763" w14:textId="14CCE498" w:rsidR="00726056" w:rsidRDefault="00726056" w:rsidP="00726056">
      <w:pPr>
        <w:pStyle w:val="NormalWeb"/>
        <w:spacing w:line="360" w:lineRule="auto"/>
        <w:ind w:left="2268"/>
        <w:jc w:val="both"/>
        <w:rPr>
          <w:rFonts w:ascii="Arial" w:hAnsi="Arial" w:cs="Arial"/>
        </w:rPr>
      </w:pPr>
    </w:p>
    <w:p w14:paraId="3E3372D6" w14:textId="7777777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 xml:space="preserve">O </w:t>
      </w:r>
      <w:r w:rsidRPr="00726056">
        <w:rPr>
          <w:rFonts w:ascii="Arial" w:hAnsi="Arial" w:cs="Arial"/>
          <w:b/>
        </w:rPr>
        <w:t>PREFEITO DO MUNICÍPIO DE RIBEIRÃO GRANDE</w:t>
      </w:r>
      <w:r w:rsidRPr="00726056">
        <w:rPr>
          <w:rFonts w:ascii="Arial" w:hAnsi="Arial" w:cs="Arial"/>
        </w:rPr>
        <w:t>, Estado de São Paulo, no uso de suas atribuições legais,</w:t>
      </w:r>
    </w:p>
    <w:p w14:paraId="56C93EF4" w14:textId="7777777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  <w:b/>
        </w:rPr>
        <w:t>FAZ SABER</w:t>
      </w:r>
      <w:r w:rsidRPr="00726056">
        <w:rPr>
          <w:rFonts w:ascii="Arial" w:hAnsi="Arial" w:cs="Arial"/>
        </w:rPr>
        <w:t xml:space="preserve"> que a Câmara Municipal aprovou e ele sanciona e promulga a seguinte Lei Complementar:</w:t>
      </w:r>
    </w:p>
    <w:p w14:paraId="0180EDDC" w14:textId="7777777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Art. 1º</w:t>
      </w:r>
      <w:r w:rsidRPr="00726056">
        <w:rPr>
          <w:rFonts w:ascii="Arial" w:hAnsi="Arial" w:cs="Arial"/>
        </w:rPr>
        <w:t xml:space="preserve"> Ao servidor público titular de cargo efetivo do Município de Ribeirão Grande que venha a ser investido em outro cargo efetivo da Administração Pública Municipal, em razão de aprovação em concurso público, fica assegurado o aproveitamento do tempo de efetivo exercício anteriormente prestado ao Município, para fins exclusivos de:</w:t>
      </w:r>
    </w:p>
    <w:p w14:paraId="4A31D4E2" w14:textId="7777777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 xml:space="preserve">I – </w:t>
      </w:r>
      <w:proofErr w:type="gramStart"/>
      <w:r w:rsidRPr="00726056">
        <w:rPr>
          <w:rFonts w:ascii="Arial" w:hAnsi="Arial" w:cs="Arial"/>
        </w:rPr>
        <w:t>adicional</w:t>
      </w:r>
      <w:proofErr w:type="gramEnd"/>
      <w:r w:rsidRPr="00726056">
        <w:rPr>
          <w:rFonts w:ascii="Arial" w:hAnsi="Arial" w:cs="Arial"/>
        </w:rPr>
        <w:t xml:space="preserve"> por tempo de serviço (quinquênio);</w:t>
      </w:r>
    </w:p>
    <w:p w14:paraId="74C0B246" w14:textId="7777777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 xml:space="preserve">II – </w:t>
      </w:r>
      <w:proofErr w:type="gramStart"/>
      <w:r w:rsidRPr="00726056">
        <w:rPr>
          <w:rFonts w:ascii="Arial" w:hAnsi="Arial" w:cs="Arial"/>
        </w:rPr>
        <w:t>licença-prêmio</w:t>
      </w:r>
      <w:proofErr w:type="gramEnd"/>
      <w:r w:rsidRPr="00726056">
        <w:rPr>
          <w:rFonts w:ascii="Arial" w:hAnsi="Arial" w:cs="Arial"/>
        </w:rPr>
        <w:t xml:space="preserve"> por assiduidade;</w:t>
      </w:r>
    </w:p>
    <w:p w14:paraId="1F841A5F" w14:textId="7777777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>III – sexta-parte.</w:t>
      </w:r>
    </w:p>
    <w:p w14:paraId="29F47A91" w14:textId="7777777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§ 1º</w:t>
      </w:r>
      <w:r w:rsidRPr="00726056">
        <w:rPr>
          <w:rFonts w:ascii="Arial" w:hAnsi="Arial" w:cs="Arial"/>
        </w:rPr>
        <w:t xml:space="preserve"> O disposto nesta Lei aplica-se exclusivamente ao tempo de efetivo exercício prestado em cargo efetivo integrante da estrutura administrativa do Município de Ribeirão Grande.</w:t>
      </w:r>
    </w:p>
    <w:p w14:paraId="78FFCC85" w14:textId="77777777" w:rsidR="008F0F55" w:rsidRDefault="008F0F55" w:rsidP="00726056">
      <w:pPr>
        <w:pStyle w:val="NormalWeb"/>
        <w:spacing w:line="360" w:lineRule="auto"/>
        <w:ind w:firstLine="708"/>
        <w:jc w:val="both"/>
        <w:rPr>
          <w:rStyle w:val="Forte"/>
          <w:rFonts w:ascii="Arial" w:hAnsi="Arial" w:cs="Arial"/>
        </w:rPr>
      </w:pPr>
    </w:p>
    <w:p w14:paraId="230ECE2A" w14:textId="7EDCD5B7" w:rsidR="00726056" w:rsidRPr="00726056" w:rsidRDefault="00726056" w:rsidP="00726056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bookmarkStart w:id="0" w:name="_GoBack"/>
      <w:bookmarkEnd w:id="0"/>
      <w:r w:rsidRPr="00726056">
        <w:rPr>
          <w:rStyle w:val="Forte"/>
          <w:rFonts w:ascii="Arial" w:hAnsi="Arial" w:cs="Arial"/>
        </w:rPr>
        <w:t>§ 2º</w:t>
      </w:r>
      <w:r w:rsidRPr="00726056">
        <w:rPr>
          <w:rFonts w:ascii="Arial" w:hAnsi="Arial" w:cs="Arial"/>
        </w:rPr>
        <w:t xml:space="preserve"> O aproveitamento do tempo de serviço não se aplica aos períodos prestados a outros entes federativos, nem ao tempo exercido em cargos em comissão, funções de </w:t>
      </w:r>
      <w:r w:rsidRPr="00726056">
        <w:rPr>
          <w:rFonts w:ascii="Arial" w:hAnsi="Arial" w:cs="Arial"/>
        </w:rPr>
        <w:lastRenderedPageBreak/>
        <w:t>confiança, empregos públicos, contratos temporários ou qualquer outro vínculo de natureza precária.</w:t>
      </w:r>
    </w:p>
    <w:p w14:paraId="0A07F1A9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§ 3º</w:t>
      </w:r>
      <w:r w:rsidRPr="00726056">
        <w:rPr>
          <w:rFonts w:ascii="Arial" w:hAnsi="Arial" w:cs="Arial"/>
        </w:rPr>
        <w:t xml:space="preserve"> É vedada a contagem em duplicidade de qualquer período de serviço.</w:t>
      </w:r>
    </w:p>
    <w:p w14:paraId="6DCE900C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Art. 2º</w:t>
      </w:r>
      <w:r w:rsidRPr="00726056">
        <w:rPr>
          <w:rFonts w:ascii="Arial" w:hAnsi="Arial" w:cs="Arial"/>
        </w:rPr>
        <w:t xml:space="preserve"> O tempo de serviço reconhecido na forma desta Lei será computado exclusivamente para aquisição das vantagens previstas no artigo anterior, não produzindo efeitos para:</w:t>
      </w:r>
    </w:p>
    <w:p w14:paraId="28790A48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 xml:space="preserve">I – </w:t>
      </w:r>
      <w:proofErr w:type="gramStart"/>
      <w:r w:rsidRPr="00726056">
        <w:rPr>
          <w:rFonts w:ascii="Arial" w:hAnsi="Arial" w:cs="Arial"/>
        </w:rPr>
        <w:t>estágio</w:t>
      </w:r>
      <w:proofErr w:type="gramEnd"/>
      <w:r w:rsidRPr="00726056">
        <w:rPr>
          <w:rFonts w:ascii="Arial" w:hAnsi="Arial" w:cs="Arial"/>
        </w:rPr>
        <w:t xml:space="preserve"> probatório;</w:t>
      </w:r>
    </w:p>
    <w:p w14:paraId="468C319D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 xml:space="preserve">II – </w:t>
      </w:r>
      <w:proofErr w:type="gramStart"/>
      <w:r w:rsidRPr="00726056">
        <w:rPr>
          <w:rFonts w:ascii="Arial" w:hAnsi="Arial" w:cs="Arial"/>
        </w:rPr>
        <w:t>progressão</w:t>
      </w:r>
      <w:proofErr w:type="gramEnd"/>
      <w:r w:rsidRPr="00726056">
        <w:rPr>
          <w:rFonts w:ascii="Arial" w:hAnsi="Arial" w:cs="Arial"/>
        </w:rPr>
        <w:t xml:space="preserve"> ou promoção funcional;</w:t>
      </w:r>
    </w:p>
    <w:p w14:paraId="0B583C7D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>III – aposentadoria ou quaisquer benefícios previdenciários;</w:t>
      </w:r>
    </w:p>
    <w:p w14:paraId="531542D4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Fonts w:ascii="Arial" w:hAnsi="Arial" w:cs="Arial"/>
        </w:rPr>
        <w:t xml:space="preserve">IV – </w:t>
      </w:r>
      <w:proofErr w:type="gramStart"/>
      <w:r w:rsidRPr="00726056">
        <w:rPr>
          <w:rFonts w:ascii="Arial" w:hAnsi="Arial" w:cs="Arial"/>
        </w:rPr>
        <w:t>qualquer</w:t>
      </w:r>
      <w:proofErr w:type="gramEnd"/>
      <w:r w:rsidRPr="00726056">
        <w:rPr>
          <w:rFonts w:ascii="Arial" w:hAnsi="Arial" w:cs="Arial"/>
        </w:rPr>
        <w:t xml:space="preserve"> outra vantagem não expressamente prevista nesta Lei.</w:t>
      </w:r>
    </w:p>
    <w:p w14:paraId="71B19A6D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Art. 3º</w:t>
      </w:r>
      <w:r w:rsidRPr="00726056">
        <w:rPr>
          <w:rFonts w:ascii="Arial" w:hAnsi="Arial" w:cs="Arial"/>
        </w:rPr>
        <w:t xml:space="preserve"> O aproveitamento do tempo de serviço ocorrerá de ofício pela Administração ou mediante requerimento do servidor, conforme disponibilidade dos assentamentos funcionais.</w:t>
      </w:r>
    </w:p>
    <w:p w14:paraId="457E3884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Art. 4º</w:t>
      </w:r>
      <w:r w:rsidRPr="00726056">
        <w:rPr>
          <w:rFonts w:ascii="Arial" w:hAnsi="Arial" w:cs="Arial"/>
        </w:rPr>
        <w:t xml:space="preserve"> As despesas decorrentes da execução desta Lei Complementar correrão por conta das dotações orçamentárias próprias.</w:t>
      </w:r>
    </w:p>
    <w:p w14:paraId="164AEF9B" w14:textId="77777777" w:rsidR="00726056" w:rsidRPr="00726056" w:rsidRDefault="00726056" w:rsidP="000F6B07">
      <w:pPr>
        <w:pStyle w:val="NormalWeb"/>
        <w:spacing w:line="360" w:lineRule="auto"/>
        <w:ind w:firstLine="708"/>
        <w:jc w:val="both"/>
        <w:rPr>
          <w:rFonts w:ascii="Arial" w:hAnsi="Arial" w:cs="Arial"/>
        </w:rPr>
      </w:pPr>
      <w:r w:rsidRPr="00726056">
        <w:rPr>
          <w:rStyle w:val="Forte"/>
          <w:rFonts w:ascii="Arial" w:hAnsi="Arial" w:cs="Arial"/>
        </w:rPr>
        <w:t>Art. 5º</w:t>
      </w:r>
      <w:r w:rsidRPr="00726056">
        <w:rPr>
          <w:rFonts w:ascii="Arial" w:hAnsi="Arial" w:cs="Arial"/>
        </w:rPr>
        <w:t xml:space="preserve"> Esta Lei Complementar entra em vigor na data de sua publicação.</w:t>
      </w:r>
    </w:p>
    <w:p w14:paraId="7733FBCB" w14:textId="77777777" w:rsidR="005F7D64" w:rsidRPr="00726056" w:rsidRDefault="005F7D64" w:rsidP="000F6B07">
      <w:pPr>
        <w:tabs>
          <w:tab w:val="left" w:pos="1985"/>
        </w:tabs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204FA13F" w14:textId="77777777" w:rsidR="005F7D64" w:rsidRPr="00726056" w:rsidRDefault="005F7D64" w:rsidP="000F6B07">
      <w:pPr>
        <w:tabs>
          <w:tab w:val="left" w:pos="1985"/>
        </w:tabs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03253B5B" w14:textId="77777777" w:rsidR="005F7D64" w:rsidRPr="00726056" w:rsidRDefault="005F7D64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4662D545" w14:textId="0552C253" w:rsidR="00CB5C17" w:rsidRPr="00726056" w:rsidRDefault="000F6B07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  <w:r w:rsidRPr="00726056">
        <w:rPr>
          <w:b/>
          <w:bCs/>
          <w:sz w:val="24"/>
          <w:szCs w:val="24"/>
        </w:rPr>
        <w:t>MARCELO LUIS NUNES</w:t>
      </w:r>
    </w:p>
    <w:p w14:paraId="589C8F49" w14:textId="34A43C96" w:rsidR="00CB5C17" w:rsidRPr="00726056" w:rsidRDefault="00CB5C17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  <w:r w:rsidRPr="00726056">
        <w:rPr>
          <w:b/>
          <w:bCs/>
          <w:sz w:val="24"/>
          <w:szCs w:val="24"/>
        </w:rPr>
        <w:t>Prefeit</w:t>
      </w:r>
      <w:r w:rsidR="00FC570E" w:rsidRPr="00726056">
        <w:rPr>
          <w:b/>
          <w:bCs/>
          <w:sz w:val="24"/>
          <w:szCs w:val="24"/>
        </w:rPr>
        <w:t>o</w:t>
      </w:r>
      <w:r w:rsidRPr="00726056">
        <w:rPr>
          <w:b/>
          <w:bCs/>
          <w:sz w:val="24"/>
          <w:szCs w:val="24"/>
        </w:rPr>
        <w:t xml:space="preserve"> Municipal</w:t>
      </w:r>
    </w:p>
    <w:p w14:paraId="0931BE7C" w14:textId="77777777" w:rsidR="00CB5C17" w:rsidRPr="00726056" w:rsidRDefault="00CB5C17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54656227" w14:textId="77777777" w:rsidR="00CB5C17" w:rsidRPr="00726056" w:rsidRDefault="00CB5C17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50735A78" w14:textId="77777777" w:rsidR="00CB5C17" w:rsidRPr="00726056" w:rsidRDefault="00CB5C17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31B8C18C" w14:textId="77777777" w:rsidR="005F7D64" w:rsidRPr="00726056" w:rsidRDefault="005F7D64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4E61B7FC" w14:textId="77777777" w:rsidR="005F7D64" w:rsidRPr="00726056" w:rsidRDefault="005F7D64" w:rsidP="00726056">
      <w:pPr>
        <w:tabs>
          <w:tab w:val="left" w:pos="1985"/>
        </w:tabs>
        <w:spacing w:line="360" w:lineRule="auto"/>
        <w:jc w:val="center"/>
        <w:rPr>
          <w:b/>
          <w:bCs/>
          <w:sz w:val="24"/>
          <w:szCs w:val="24"/>
        </w:rPr>
      </w:pPr>
    </w:p>
    <w:sectPr w:rsidR="005F7D64" w:rsidRPr="00726056" w:rsidSect="00FC7700">
      <w:headerReference w:type="default" r:id="rId8"/>
      <w:footerReference w:type="default" r:id="rId9"/>
      <w:pgSz w:w="11905" w:h="16837"/>
      <w:pgMar w:top="1843" w:right="1132" w:bottom="851" w:left="1418" w:header="284" w:footer="7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8A13C" w14:textId="77777777" w:rsidR="0061376E" w:rsidRDefault="0061376E">
      <w:r>
        <w:separator/>
      </w:r>
    </w:p>
  </w:endnote>
  <w:endnote w:type="continuationSeparator" w:id="0">
    <w:p w14:paraId="781C2670" w14:textId="77777777" w:rsidR="0061376E" w:rsidRDefault="0061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pranq eco sans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7302A" w14:textId="31648A03" w:rsidR="005F7D64" w:rsidRDefault="005F7D64" w:rsidP="008715C8">
    <w:pPr>
      <w:pStyle w:val="Rodap"/>
      <w:pBdr>
        <w:bottom w:val="single" w:sz="8" w:space="1" w:color="000000"/>
      </w:pBdr>
      <w:tabs>
        <w:tab w:val="center" w:pos="4639"/>
        <w:tab w:val="right" w:pos="9278"/>
      </w:tabs>
      <w:ind w:right="360"/>
    </w:pPr>
    <w:r>
      <w:tab/>
    </w:r>
    <w:r>
      <w:tab/>
    </w:r>
    <w:r w:rsidR="00FC570E"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B853AEA" wp14:editId="7EAF97EE">
              <wp:simplePos x="0" y="0"/>
              <wp:positionH relativeFrom="page">
                <wp:posOffset>6769100</wp:posOffset>
              </wp:positionH>
              <wp:positionV relativeFrom="paragraph">
                <wp:posOffset>635</wp:posOffset>
              </wp:positionV>
              <wp:extent cx="64135" cy="140335"/>
              <wp:effectExtent l="6350" t="635" r="5715" b="1905"/>
              <wp:wrapSquare wrapText="largest"/>
              <wp:docPr id="13851176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03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1F0C8" w14:textId="77777777" w:rsidR="005F7D64" w:rsidRDefault="005F7D64">
                          <w:pPr>
                            <w:pStyle w:val="Rodap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53A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pt;margin-top:.05pt;width:5.05pt;height:11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" stroked="f">
              <v:fill opacity="0"/>
              <v:textbox inset="0,0,0,0">
                <w:txbxContent>
                  <w:p w14:paraId="6131F0C8" w14:textId="77777777" w:rsidR="005F7D64" w:rsidRDefault="005F7D64">
                    <w:pPr>
                      <w:pStyle w:val="Rodap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tab/>
    </w:r>
  </w:p>
  <w:p w14:paraId="3AEF8390" w14:textId="77777777" w:rsidR="005F7D64" w:rsidRPr="00DF76C8" w:rsidRDefault="005F7D64" w:rsidP="008715C8">
    <w:pPr>
      <w:pStyle w:val="Rodap"/>
      <w:pBdr>
        <w:bottom w:val="single" w:sz="8" w:space="1" w:color="000000"/>
      </w:pBdr>
      <w:tabs>
        <w:tab w:val="center" w:pos="4639"/>
        <w:tab w:val="right" w:pos="9278"/>
      </w:tabs>
      <w:ind w:right="360"/>
      <w:jc w:val="center"/>
      <w:rPr>
        <w:rFonts w:ascii="Spranq eco sans" w:hAnsi="Spranq eco sans" w:cs="Spranq eco sans"/>
      </w:rPr>
    </w:pPr>
    <w:r>
      <w:rPr>
        <w:rFonts w:ascii="Spranq eco sans" w:hAnsi="Spranq eco sans" w:cs="Spranq eco sans"/>
      </w:rPr>
      <w:t>Afixado</w:t>
    </w:r>
    <w:r w:rsidRPr="00DF76C8">
      <w:rPr>
        <w:rFonts w:ascii="Spranq eco sans" w:hAnsi="Spranq eco sans" w:cs="Spranq eco sans"/>
      </w:rPr>
      <w:t xml:space="preserve"> no local de costume, registrado na data supra.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E022E" w14:textId="77777777" w:rsidR="0061376E" w:rsidRDefault="0061376E">
      <w:r>
        <w:separator/>
      </w:r>
    </w:p>
  </w:footnote>
  <w:footnote w:type="continuationSeparator" w:id="0">
    <w:p w14:paraId="38E9F4A7" w14:textId="77777777" w:rsidR="0061376E" w:rsidRDefault="00613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8FCE6" w14:textId="77777777" w:rsidR="005F7D64" w:rsidRDefault="005F7D64" w:rsidP="00A540C8">
    <w:pPr>
      <w:jc w:val="center"/>
    </w:pPr>
  </w:p>
  <w:tbl>
    <w:tblPr>
      <w:tblW w:w="9781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49"/>
      <w:gridCol w:w="8032"/>
    </w:tblGrid>
    <w:tr w:rsidR="005F7D64" w14:paraId="0EBF0DC0" w14:textId="77777777">
      <w:tc>
        <w:tcPr>
          <w:tcW w:w="1749" w:type="dxa"/>
          <w:tcBorders>
            <w:bottom w:val="single" w:sz="8" w:space="0" w:color="000000"/>
          </w:tcBorders>
        </w:tcPr>
        <w:p w14:paraId="52DAF598" w14:textId="07541386" w:rsidR="005F7D64" w:rsidRDefault="00FC570E" w:rsidP="00E15C25">
          <w:pPr>
            <w:snapToGrid w:val="0"/>
            <w:jc w:val="center"/>
            <w:rPr>
              <w:b/>
              <w:bCs/>
              <w:sz w:val="36"/>
              <w:szCs w:val="36"/>
            </w:rPr>
          </w:pPr>
          <w:r>
            <w:rPr>
              <w:rFonts w:ascii="Algerian" w:hAnsi="Algerian" w:cs="Algerian"/>
              <w:noProof/>
              <w:lang w:eastAsia="pt-BR"/>
            </w:rPr>
            <w:drawing>
              <wp:inline distT="0" distB="0" distL="0" distR="0" wp14:anchorId="35305DA4" wp14:editId="0D68C4D7">
                <wp:extent cx="685800" cy="7143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32" w:type="dxa"/>
          <w:tcBorders>
            <w:bottom w:val="single" w:sz="8" w:space="0" w:color="000000"/>
          </w:tcBorders>
        </w:tcPr>
        <w:p w14:paraId="350CB3BE" w14:textId="77777777" w:rsidR="005F7D64" w:rsidRPr="00FC7700" w:rsidRDefault="005F7D64" w:rsidP="00E15C25">
          <w:pPr>
            <w:jc w:val="both"/>
            <w:rPr>
              <w:b/>
              <w:bCs/>
              <w:sz w:val="28"/>
              <w:szCs w:val="28"/>
            </w:rPr>
          </w:pPr>
          <w:r w:rsidRPr="00FC7700">
            <w:rPr>
              <w:b/>
              <w:bCs/>
              <w:sz w:val="28"/>
              <w:szCs w:val="28"/>
            </w:rPr>
            <w:t>PREFEITURA DO MUNICÍPIO DE RIBEIRÃO GRANDE</w:t>
          </w:r>
        </w:p>
        <w:p w14:paraId="43584C9A" w14:textId="77777777" w:rsidR="005F7D64" w:rsidRDefault="005F7D64" w:rsidP="00FC7700">
          <w:pPr>
            <w:jc w:val="center"/>
            <w:rPr>
              <w:sz w:val="28"/>
              <w:szCs w:val="28"/>
            </w:rPr>
          </w:pPr>
          <w:r w:rsidRPr="00F130B0">
            <w:rPr>
              <w:sz w:val="28"/>
              <w:szCs w:val="28"/>
            </w:rPr>
            <w:t>Estado de São Paulo</w:t>
          </w:r>
        </w:p>
        <w:p w14:paraId="2D7F7BD9" w14:textId="77777777" w:rsidR="005F7D64" w:rsidRPr="00FC7700" w:rsidRDefault="005F7D64" w:rsidP="00FC7700">
          <w:pPr>
            <w:tabs>
              <w:tab w:val="left" w:pos="8175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</w:p>
      </w:tc>
    </w:tr>
  </w:tbl>
  <w:p w14:paraId="527F3107" w14:textId="77777777" w:rsidR="005F7D64" w:rsidRDefault="005F7D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D8"/>
    <w:rsid w:val="00012817"/>
    <w:rsid w:val="000144CD"/>
    <w:rsid w:val="00015134"/>
    <w:rsid w:val="00016581"/>
    <w:rsid w:val="000173FE"/>
    <w:rsid w:val="00021352"/>
    <w:rsid w:val="0002297C"/>
    <w:rsid w:val="000304E4"/>
    <w:rsid w:val="000320C6"/>
    <w:rsid w:val="0003443C"/>
    <w:rsid w:val="0004299D"/>
    <w:rsid w:val="000468E3"/>
    <w:rsid w:val="00057CD4"/>
    <w:rsid w:val="0006422D"/>
    <w:rsid w:val="000650BF"/>
    <w:rsid w:val="00073206"/>
    <w:rsid w:val="00073F57"/>
    <w:rsid w:val="00075176"/>
    <w:rsid w:val="00076058"/>
    <w:rsid w:val="00076A6C"/>
    <w:rsid w:val="00081FE6"/>
    <w:rsid w:val="00084FFA"/>
    <w:rsid w:val="0009330D"/>
    <w:rsid w:val="00093542"/>
    <w:rsid w:val="000959A5"/>
    <w:rsid w:val="000A14F8"/>
    <w:rsid w:val="000A33C3"/>
    <w:rsid w:val="000A3CDF"/>
    <w:rsid w:val="000A66FD"/>
    <w:rsid w:val="000B384B"/>
    <w:rsid w:val="000B4363"/>
    <w:rsid w:val="000B48DC"/>
    <w:rsid w:val="000C1850"/>
    <w:rsid w:val="000C4276"/>
    <w:rsid w:val="000C788D"/>
    <w:rsid w:val="000D37C5"/>
    <w:rsid w:val="000D4E51"/>
    <w:rsid w:val="000D570A"/>
    <w:rsid w:val="000E555E"/>
    <w:rsid w:val="000F6B07"/>
    <w:rsid w:val="00100182"/>
    <w:rsid w:val="00100E5E"/>
    <w:rsid w:val="001015B3"/>
    <w:rsid w:val="00103262"/>
    <w:rsid w:val="0011408F"/>
    <w:rsid w:val="001165DD"/>
    <w:rsid w:val="001355DB"/>
    <w:rsid w:val="00136D65"/>
    <w:rsid w:val="00137D9B"/>
    <w:rsid w:val="00146FA8"/>
    <w:rsid w:val="00147116"/>
    <w:rsid w:val="0014718A"/>
    <w:rsid w:val="001522E8"/>
    <w:rsid w:val="0015249A"/>
    <w:rsid w:val="001524E6"/>
    <w:rsid w:val="0015421E"/>
    <w:rsid w:val="00154421"/>
    <w:rsid w:val="0015604B"/>
    <w:rsid w:val="00161362"/>
    <w:rsid w:val="001648B1"/>
    <w:rsid w:val="00167882"/>
    <w:rsid w:val="00167C28"/>
    <w:rsid w:val="00173058"/>
    <w:rsid w:val="001737C3"/>
    <w:rsid w:val="00173F99"/>
    <w:rsid w:val="00174CD8"/>
    <w:rsid w:val="00175455"/>
    <w:rsid w:val="00175687"/>
    <w:rsid w:val="00177F97"/>
    <w:rsid w:val="00192DF8"/>
    <w:rsid w:val="0019417B"/>
    <w:rsid w:val="001B0E3E"/>
    <w:rsid w:val="001B30F4"/>
    <w:rsid w:val="001B42F9"/>
    <w:rsid w:val="001B6064"/>
    <w:rsid w:val="001C2643"/>
    <w:rsid w:val="001C42BE"/>
    <w:rsid w:val="001D120A"/>
    <w:rsid w:val="001D182B"/>
    <w:rsid w:val="001D1B6D"/>
    <w:rsid w:val="001D5DDD"/>
    <w:rsid w:val="001E1D79"/>
    <w:rsid w:val="001F4C65"/>
    <w:rsid w:val="001F538F"/>
    <w:rsid w:val="001F5537"/>
    <w:rsid w:val="001F79EF"/>
    <w:rsid w:val="002021E6"/>
    <w:rsid w:val="00211474"/>
    <w:rsid w:val="002131C8"/>
    <w:rsid w:val="002141C3"/>
    <w:rsid w:val="00222F9C"/>
    <w:rsid w:val="002255F9"/>
    <w:rsid w:val="0024590C"/>
    <w:rsid w:val="00250E91"/>
    <w:rsid w:val="00254BBF"/>
    <w:rsid w:val="002556AC"/>
    <w:rsid w:val="00255B6A"/>
    <w:rsid w:val="00256040"/>
    <w:rsid w:val="0026195E"/>
    <w:rsid w:val="00262262"/>
    <w:rsid w:val="00273297"/>
    <w:rsid w:val="00273C3B"/>
    <w:rsid w:val="002818E2"/>
    <w:rsid w:val="0029177C"/>
    <w:rsid w:val="00291958"/>
    <w:rsid w:val="00292214"/>
    <w:rsid w:val="00293E2B"/>
    <w:rsid w:val="002A3037"/>
    <w:rsid w:val="002A7562"/>
    <w:rsid w:val="002C4F45"/>
    <w:rsid w:val="002C706E"/>
    <w:rsid w:val="002C78A7"/>
    <w:rsid w:val="002D277F"/>
    <w:rsid w:val="002D6DA7"/>
    <w:rsid w:val="002E1FC8"/>
    <w:rsid w:val="002E3C46"/>
    <w:rsid w:val="002E4E81"/>
    <w:rsid w:val="002E5AD7"/>
    <w:rsid w:val="002E609D"/>
    <w:rsid w:val="002F0A8A"/>
    <w:rsid w:val="002F0B9F"/>
    <w:rsid w:val="002F2353"/>
    <w:rsid w:val="002F38D9"/>
    <w:rsid w:val="003144C3"/>
    <w:rsid w:val="00321B2B"/>
    <w:rsid w:val="00323834"/>
    <w:rsid w:val="003248A1"/>
    <w:rsid w:val="0032536E"/>
    <w:rsid w:val="0033711E"/>
    <w:rsid w:val="00340234"/>
    <w:rsid w:val="00344AFE"/>
    <w:rsid w:val="00347069"/>
    <w:rsid w:val="00347F7F"/>
    <w:rsid w:val="0035017E"/>
    <w:rsid w:val="0035239D"/>
    <w:rsid w:val="003559AB"/>
    <w:rsid w:val="0035687E"/>
    <w:rsid w:val="0036071D"/>
    <w:rsid w:val="00361986"/>
    <w:rsid w:val="00365360"/>
    <w:rsid w:val="00372A6A"/>
    <w:rsid w:val="003775AB"/>
    <w:rsid w:val="00380AD7"/>
    <w:rsid w:val="003824C4"/>
    <w:rsid w:val="00385208"/>
    <w:rsid w:val="003900DB"/>
    <w:rsid w:val="00391515"/>
    <w:rsid w:val="00392F9C"/>
    <w:rsid w:val="00394E12"/>
    <w:rsid w:val="00397BB7"/>
    <w:rsid w:val="003B4C70"/>
    <w:rsid w:val="003B52FA"/>
    <w:rsid w:val="003B578F"/>
    <w:rsid w:val="003B75F0"/>
    <w:rsid w:val="003C4500"/>
    <w:rsid w:val="003C7C61"/>
    <w:rsid w:val="003D6420"/>
    <w:rsid w:val="003E19E1"/>
    <w:rsid w:val="003E5A9C"/>
    <w:rsid w:val="003E7DB4"/>
    <w:rsid w:val="00400812"/>
    <w:rsid w:val="0040308D"/>
    <w:rsid w:val="0040405F"/>
    <w:rsid w:val="00415187"/>
    <w:rsid w:val="00415BA3"/>
    <w:rsid w:val="004209E6"/>
    <w:rsid w:val="00423D8A"/>
    <w:rsid w:val="0043120D"/>
    <w:rsid w:val="004354F2"/>
    <w:rsid w:val="00436E8D"/>
    <w:rsid w:val="00437F20"/>
    <w:rsid w:val="00440DC9"/>
    <w:rsid w:val="00443040"/>
    <w:rsid w:val="00450524"/>
    <w:rsid w:val="00453FB2"/>
    <w:rsid w:val="00461587"/>
    <w:rsid w:val="00462199"/>
    <w:rsid w:val="0046249D"/>
    <w:rsid w:val="00464278"/>
    <w:rsid w:val="00466E80"/>
    <w:rsid w:val="0047307A"/>
    <w:rsid w:val="004812FC"/>
    <w:rsid w:val="0048188D"/>
    <w:rsid w:val="00484CF6"/>
    <w:rsid w:val="00492A8F"/>
    <w:rsid w:val="00492B27"/>
    <w:rsid w:val="004945B8"/>
    <w:rsid w:val="004959BF"/>
    <w:rsid w:val="00495F20"/>
    <w:rsid w:val="004A1682"/>
    <w:rsid w:val="004A3DF2"/>
    <w:rsid w:val="004A439A"/>
    <w:rsid w:val="004A68D3"/>
    <w:rsid w:val="004B14EB"/>
    <w:rsid w:val="004B37CA"/>
    <w:rsid w:val="004D442E"/>
    <w:rsid w:val="004E0BCF"/>
    <w:rsid w:val="004E2C70"/>
    <w:rsid w:val="004E6F74"/>
    <w:rsid w:val="004F0396"/>
    <w:rsid w:val="004F38C5"/>
    <w:rsid w:val="004F3F7D"/>
    <w:rsid w:val="004F4718"/>
    <w:rsid w:val="00500B45"/>
    <w:rsid w:val="00505B9B"/>
    <w:rsid w:val="0051035E"/>
    <w:rsid w:val="0051364E"/>
    <w:rsid w:val="00513A91"/>
    <w:rsid w:val="00522D9B"/>
    <w:rsid w:val="00522F93"/>
    <w:rsid w:val="00523353"/>
    <w:rsid w:val="0053080A"/>
    <w:rsid w:val="00534339"/>
    <w:rsid w:val="00536A0E"/>
    <w:rsid w:val="00536D6A"/>
    <w:rsid w:val="00537FE0"/>
    <w:rsid w:val="005448FE"/>
    <w:rsid w:val="00546CAE"/>
    <w:rsid w:val="005552CC"/>
    <w:rsid w:val="0056188B"/>
    <w:rsid w:val="005723FC"/>
    <w:rsid w:val="00577964"/>
    <w:rsid w:val="00583D43"/>
    <w:rsid w:val="00583E46"/>
    <w:rsid w:val="005864D8"/>
    <w:rsid w:val="00591579"/>
    <w:rsid w:val="005949C2"/>
    <w:rsid w:val="005A06A6"/>
    <w:rsid w:val="005A4539"/>
    <w:rsid w:val="005A56B5"/>
    <w:rsid w:val="005A5C5B"/>
    <w:rsid w:val="005A6838"/>
    <w:rsid w:val="005B0453"/>
    <w:rsid w:val="005B0DB1"/>
    <w:rsid w:val="005B1E1F"/>
    <w:rsid w:val="005B2534"/>
    <w:rsid w:val="005B3D69"/>
    <w:rsid w:val="005B46A6"/>
    <w:rsid w:val="005B7BEF"/>
    <w:rsid w:val="005D2DE8"/>
    <w:rsid w:val="005E13AD"/>
    <w:rsid w:val="005E1637"/>
    <w:rsid w:val="005E3675"/>
    <w:rsid w:val="005E57CD"/>
    <w:rsid w:val="005E699B"/>
    <w:rsid w:val="005F1499"/>
    <w:rsid w:val="005F3DD5"/>
    <w:rsid w:val="005F700A"/>
    <w:rsid w:val="005F7D64"/>
    <w:rsid w:val="00601B26"/>
    <w:rsid w:val="006042CC"/>
    <w:rsid w:val="006059AF"/>
    <w:rsid w:val="00607402"/>
    <w:rsid w:val="00612E97"/>
    <w:rsid w:val="0061325F"/>
    <w:rsid w:val="0061376E"/>
    <w:rsid w:val="006137B1"/>
    <w:rsid w:val="00613B45"/>
    <w:rsid w:val="00616974"/>
    <w:rsid w:val="006216A3"/>
    <w:rsid w:val="006243D2"/>
    <w:rsid w:val="00627985"/>
    <w:rsid w:val="006300B5"/>
    <w:rsid w:val="00630BCF"/>
    <w:rsid w:val="00632900"/>
    <w:rsid w:val="00633668"/>
    <w:rsid w:val="006422DA"/>
    <w:rsid w:val="0064357C"/>
    <w:rsid w:val="006440C8"/>
    <w:rsid w:val="006456BB"/>
    <w:rsid w:val="00646B19"/>
    <w:rsid w:val="00653243"/>
    <w:rsid w:val="006550C0"/>
    <w:rsid w:val="006566C6"/>
    <w:rsid w:val="0066134D"/>
    <w:rsid w:val="0066222E"/>
    <w:rsid w:val="00670F2B"/>
    <w:rsid w:val="00672698"/>
    <w:rsid w:val="00674D81"/>
    <w:rsid w:val="006759EF"/>
    <w:rsid w:val="00686F8E"/>
    <w:rsid w:val="006908EB"/>
    <w:rsid w:val="006928FF"/>
    <w:rsid w:val="006951B7"/>
    <w:rsid w:val="006A2E8F"/>
    <w:rsid w:val="006A41FF"/>
    <w:rsid w:val="006B75D5"/>
    <w:rsid w:val="006C623F"/>
    <w:rsid w:val="006D06D5"/>
    <w:rsid w:val="006D37D6"/>
    <w:rsid w:val="006D4A21"/>
    <w:rsid w:val="006D7A89"/>
    <w:rsid w:val="006E0758"/>
    <w:rsid w:val="006E70DF"/>
    <w:rsid w:val="006E7176"/>
    <w:rsid w:val="006F5955"/>
    <w:rsid w:val="00706D4B"/>
    <w:rsid w:val="007143E9"/>
    <w:rsid w:val="00715F57"/>
    <w:rsid w:val="007228E0"/>
    <w:rsid w:val="00724AEE"/>
    <w:rsid w:val="00726056"/>
    <w:rsid w:val="007304F0"/>
    <w:rsid w:val="007305A4"/>
    <w:rsid w:val="00736721"/>
    <w:rsid w:val="00737165"/>
    <w:rsid w:val="00737FE3"/>
    <w:rsid w:val="00750786"/>
    <w:rsid w:val="0075549F"/>
    <w:rsid w:val="007575F1"/>
    <w:rsid w:val="007629D4"/>
    <w:rsid w:val="00765263"/>
    <w:rsid w:val="00765741"/>
    <w:rsid w:val="007704BA"/>
    <w:rsid w:val="00771A45"/>
    <w:rsid w:val="007802C0"/>
    <w:rsid w:val="00780AB1"/>
    <w:rsid w:val="007823BD"/>
    <w:rsid w:val="0079130F"/>
    <w:rsid w:val="007A0673"/>
    <w:rsid w:val="007A630A"/>
    <w:rsid w:val="007C2996"/>
    <w:rsid w:val="007E07FF"/>
    <w:rsid w:val="007F2441"/>
    <w:rsid w:val="007F255E"/>
    <w:rsid w:val="007F3461"/>
    <w:rsid w:val="007F4CCF"/>
    <w:rsid w:val="007F7BDB"/>
    <w:rsid w:val="00800368"/>
    <w:rsid w:val="008023A7"/>
    <w:rsid w:val="008064A2"/>
    <w:rsid w:val="00807C14"/>
    <w:rsid w:val="00810112"/>
    <w:rsid w:val="008105E1"/>
    <w:rsid w:val="00811B31"/>
    <w:rsid w:val="00811CC0"/>
    <w:rsid w:val="00814F6D"/>
    <w:rsid w:val="008250E9"/>
    <w:rsid w:val="00830D3B"/>
    <w:rsid w:val="00832E6E"/>
    <w:rsid w:val="00837E8E"/>
    <w:rsid w:val="008400C8"/>
    <w:rsid w:val="00844218"/>
    <w:rsid w:val="00847164"/>
    <w:rsid w:val="00850139"/>
    <w:rsid w:val="00852BBE"/>
    <w:rsid w:val="00854029"/>
    <w:rsid w:val="0085593C"/>
    <w:rsid w:val="00857B49"/>
    <w:rsid w:val="00861A32"/>
    <w:rsid w:val="008715C8"/>
    <w:rsid w:val="00872606"/>
    <w:rsid w:val="0089066F"/>
    <w:rsid w:val="0089067C"/>
    <w:rsid w:val="00890C03"/>
    <w:rsid w:val="00894BC6"/>
    <w:rsid w:val="00896E00"/>
    <w:rsid w:val="008A577A"/>
    <w:rsid w:val="008B432C"/>
    <w:rsid w:val="008B4437"/>
    <w:rsid w:val="008B780E"/>
    <w:rsid w:val="008C02D5"/>
    <w:rsid w:val="008C2A7D"/>
    <w:rsid w:val="008C2DA1"/>
    <w:rsid w:val="008D084E"/>
    <w:rsid w:val="008D44A4"/>
    <w:rsid w:val="008D6BA2"/>
    <w:rsid w:val="008E0E8E"/>
    <w:rsid w:val="008E726C"/>
    <w:rsid w:val="008F091B"/>
    <w:rsid w:val="008F0F55"/>
    <w:rsid w:val="008F28ED"/>
    <w:rsid w:val="00905CA9"/>
    <w:rsid w:val="0090619C"/>
    <w:rsid w:val="0091218F"/>
    <w:rsid w:val="00920CC1"/>
    <w:rsid w:val="00922BC6"/>
    <w:rsid w:val="00922E8C"/>
    <w:rsid w:val="0092491A"/>
    <w:rsid w:val="0092573E"/>
    <w:rsid w:val="009272A3"/>
    <w:rsid w:val="00927847"/>
    <w:rsid w:val="009318A3"/>
    <w:rsid w:val="00933787"/>
    <w:rsid w:val="00934A1C"/>
    <w:rsid w:val="00935DF2"/>
    <w:rsid w:val="009429B8"/>
    <w:rsid w:val="00942F11"/>
    <w:rsid w:val="00944460"/>
    <w:rsid w:val="009465FB"/>
    <w:rsid w:val="009506E0"/>
    <w:rsid w:val="00952DAB"/>
    <w:rsid w:val="00953B96"/>
    <w:rsid w:val="009641C9"/>
    <w:rsid w:val="009647FE"/>
    <w:rsid w:val="00966B7F"/>
    <w:rsid w:val="0097025B"/>
    <w:rsid w:val="00970A17"/>
    <w:rsid w:val="009851B2"/>
    <w:rsid w:val="009866DB"/>
    <w:rsid w:val="00986C5B"/>
    <w:rsid w:val="0098705C"/>
    <w:rsid w:val="00995C98"/>
    <w:rsid w:val="009A2328"/>
    <w:rsid w:val="009B0286"/>
    <w:rsid w:val="009B14DC"/>
    <w:rsid w:val="009B334E"/>
    <w:rsid w:val="009B3471"/>
    <w:rsid w:val="009C5536"/>
    <w:rsid w:val="009C6746"/>
    <w:rsid w:val="009D5ACE"/>
    <w:rsid w:val="009D79B2"/>
    <w:rsid w:val="009E0F4B"/>
    <w:rsid w:val="009E22B7"/>
    <w:rsid w:val="009F12B9"/>
    <w:rsid w:val="009F57B1"/>
    <w:rsid w:val="009F70BF"/>
    <w:rsid w:val="009F7D65"/>
    <w:rsid w:val="00A02297"/>
    <w:rsid w:val="00A02782"/>
    <w:rsid w:val="00A02ABC"/>
    <w:rsid w:val="00A10E13"/>
    <w:rsid w:val="00A10F6B"/>
    <w:rsid w:val="00A16B05"/>
    <w:rsid w:val="00A22CCF"/>
    <w:rsid w:val="00A24978"/>
    <w:rsid w:val="00A25207"/>
    <w:rsid w:val="00A26289"/>
    <w:rsid w:val="00A32D5B"/>
    <w:rsid w:val="00A40B02"/>
    <w:rsid w:val="00A431F8"/>
    <w:rsid w:val="00A47102"/>
    <w:rsid w:val="00A47D65"/>
    <w:rsid w:val="00A52162"/>
    <w:rsid w:val="00A5251A"/>
    <w:rsid w:val="00A540C8"/>
    <w:rsid w:val="00A553DC"/>
    <w:rsid w:val="00A56461"/>
    <w:rsid w:val="00A57304"/>
    <w:rsid w:val="00A6266E"/>
    <w:rsid w:val="00A71931"/>
    <w:rsid w:val="00A71A1F"/>
    <w:rsid w:val="00A731A3"/>
    <w:rsid w:val="00A73A82"/>
    <w:rsid w:val="00A74D67"/>
    <w:rsid w:val="00A767DB"/>
    <w:rsid w:val="00A827FE"/>
    <w:rsid w:val="00A842DE"/>
    <w:rsid w:val="00A84E08"/>
    <w:rsid w:val="00A8676A"/>
    <w:rsid w:val="00A86D12"/>
    <w:rsid w:val="00A936ED"/>
    <w:rsid w:val="00A96457"/>
    <w:rsid w:val="00AA4037"/>
    <w:rsid w:val="00AB284D"/>
    <w:rsid w:val="00AB2A0B"/>
    <w:rsid w:val="00AB6364"/>
    <w:rsid w:val="00AB7A1B"/>
    <w:rsid w:val="00AC006C"/>
    <w:rsid w:val="00AC16CF"/>
    <w:rsid w:val="00AC5E9D"/>
    <w:rsid w:val="00AD6143"/>
    <w:rsid w:val="00AD623C"/>
    <w:rsid w:val="00AD7705"/>
    <w:rsid w:val="00AE02C1"/>
    <w:rsid w:val="00AE54CD"/>
    <w:rsid w:val="00AE6655"/>
    <w:rsid w:val="00AE74F6"/>
    <w:rsid w:val="00AF04BA"/>
    <w:rsid w:val="00AF13F5"/>
    <w:rsid w:val="00AF3A8F"/>
    <w:rsid w:val="00AF74F2"/>
    <w:rsid w:val="00B00B20"/>
    <w:rsid w:val="00B01560"/>
    <w:rsid w:val="00B0212D"/>
    <w:rsid w:val="00B02420"/>
    <w:rsid w:val="00B048DE"/>
    <w:rsid w:val="00B05185"/>
    <w:rsid w:val="00B10F07"/>
    <w:rsid w:val="00B25CFC"/>
    <w:rsid w:val="00B314EE"/>
    <w:rsid w:val="00B317B7"/>
    <w:rsid w:val="00B34D93"/>
    <w:rsid w:val="00B40427"/>
    <w:rsid w:val="00B40C87"/>
    <w:rsid w:val="00B41CF8"/>
    <w:rsid w:val="00B420F9"/>
    <w:rsid w:val="00B46D6E"/>
    <w:rsid w:val="00B47D72"/>
    <w:rsid w:val="00B51B98"/>
    <w:rsid w:val="00B57F4B"/>
    <w:rsid w:val="00B66A45"/>
    <w:rsid w:val="00B66EF9"/>
    <w:rsid w:val="00B76F64"/>
    <w:rsid w:val="00B80E15"/>
    <w:rsid w:val="00B823B9"/>
    <w:rsid w:val="00B83C7F"/>
    <w:rsid w:val="00B90D3C"/>
    <w:rsid w:val="00B95991"/>
    <w:rsid w:val="00B96CF7"/>
    <w:rsid w:val="00BA6055"/>
    <w:rsid w:val="00BB2DCF"/>
    <w:rsid w:val="00BB5DB2"/>
    <w:rsid w:val="00BC2E48"/>
    <w:rsid w:val="00BC6F1B"/>
    <w:rsid w:val="00BC74ED"/>
    <w:rsid w:val="00BD1ECF"/>
    <w:rsid w:val="00BD4169"/>
    <w:rsid w:val="00BE4912"/>
    <w:rsid w:val="00BE60D4"/>
    <w:rsid w:val="00BE7805"/>
    <w:rsid w:val="00BF0281"/>
    <w:rsid w:val="00BF244E"/>
    <w:rsid w:val="00BF46F3"/>
    <w:rsid w:val="00C0453D"/>
    <w:rsid w:val="00C05F67"/>
    <w:rsid w:val="00C07057"/>
    <w:rsid w:val="00C10EDB"/>
    <w:rsid w:val="00C1390A"/>
    <w:rsid w:val="00C162D9"/>
    <w:rsid w:val="00C20C03"/>
    <w:rsid w:val="00C2191E"/>
    <w:rsid w:val="00C24048"/>
    <w:rsid w:val="00C24521"/>
    <w:rsid w:val="00C24FFF"/>
    <w:rsid w:val="00C306DD"/>
    <w:rsid w:val="00C3486E"/>
    <w:rsid w:val="00C41D6E"/>
    <w:rsid w:val="00C42932"/>
    <w:rsid w:val="00C43895"/>
    <w:rsid w:val="00C45FE5"/>
    <w:rsid w:val="00C477E4"/>
    <w:rsid w:val="00C50DE1"/>
    <w:rsid w:val="00C50E6A"/>
    <w:rsid w:val="00C53653"/>
    <w:rsid w:val="00C54FA5"/>
    <w:rsid w:val="00C556B6"/>
    <w:rsid w:val="00C57E4B"/>
    <w:rsid w:val="00C65724"/>
    <w:rsid w:val="00C662BB"/>
    <w:rsid w:val="00C73702"/>
    <w:rsid w:val="00C82E35"/>
    <w:rsid w:val="00C83E2E"/>
    <w:rsid w:val="00C86944"/>
    <w:rsid w:val="00C92057"/>
    <w:rsid w:val="00C95B51"/>
    <w:rsid w:val="00CA2078"/>
    <w:rsid w:val="00CA327E"/>
    <w:rsid w:val="00CA35D1"/>
    <w:rsid w:val="00CA5DAF"/>
    <w:rsid w:val="00CA6267"/>
    <w:rsid w:val="00CB2E8B"/>
    <w:rsid w:val="00CB34D2"/>
    <w:rsid w:val="00CB464F"/>
    <w:rsid w:val="00CB5C17"/>
    <w:rsid w:val="00CB7341"/>
    <w:rsid w:val="00CC2FCC"/>
    <w:rsid w:val="00CC72BC"/>
    <w:rsid w:val="00CD3CF3"/>
    <w:rsid w:val="00CD3F2B"/>
    <w:rsid w:val="00CD6AF3"/>
    <w:rsid w:val="00CE65A3"/>
    <w:rsid w:val="00CF5661"/>
    <w:rsid w:val="00D00CAB"/>
    <w:rsid w:val="00D017BC"/>
    <w:rsid w:val="00D15315"/>
    <w:rsid w:val="00D15FD8"/>
    <w:rsid w:val="00D17610"/>
    <w:rsid w:val="00D2525D"/>
    <w:rsid w:val="00D31169"/>
    <w:rsid w:val="00D3198E"/>
    <w:rsid w:val="00D376D3"/>
    <w:rsid w:val="00D464CF"/>
    <w:rsid w:val="00D57C72"/>
    <w:rsid w:val="00D637EA"/>
    <w:rsid w:val="00D66FE2"/>
    <w:rsid w:val="00D710FE"/>
    <w:rsid w:val="00D7259E"/>
    <w:rsid w:val="00D72F7F"/>
    <w:rsid w:val="00D80B13"/>
    <w:rsid w:val="00D810A9"/>
    <w:rsid w:val="00D86757"/>
    <w:rsid w:val="00D8690A"/>
    <w:rsid w:val="00D9003F"/>
    <w:rsid w:val="00DA2A7E"/>
    <w:rsid w:val="00DA4AD6"/>
    <w:rsid w:val="00DA57FB"/>
    <w:rsid w:val="00DA7188"/>
    <w:rsid w:val="00DB0AB0"/>
    <w:rsid w:val="00DB1B28"/>
    <w:rsid w:val="00DB2B1A"/>
    <w:rsid w:val="00DB5B2D"/>
    <w:rsid w:val="00DC0785"/>
    <w:rsid w:val="00DC0F3F"/>
    <w:rsid w:val="00DD28CC"/>
    <w:rsid w:val="00DE2D68"/>
    <w:rsid w:val="00DE7F63"/>
    <w:rsid w:val="00DF645D"/>
    <w:rsid w:val="00DF76C8"/>
    <w:rsid w:val="00E030EE"/>
    <w:rsid w:val="00E072F7"/>
    <w:rsid w:val="00E10781"/>
    <w:rsid w:val="00E12789"/>
    <w:rsid w:val="00E1535A"/>
    <w:rsid w:val="00E15C25"/>
    <w:rsid w:val="00E178F4"/>
    <w:rsid w:val="00E211DB"/>
    <w:rsid w:val="00E23EF9"/>
    <w:rsid w:val="00E24562"/>
    <w:rsid w:val="00E25F47"/>
    <w:rsid w:val="00E311B3"/>
    <w:rsid w:val="00E35481"/>
    <w:rsid w:val="00E36BA9"/>
    <w:rsid w:val="00E43702"/>
    <w:rsid w:val="00E47BBF"/>
    <w:rsid w:val="00E51719"/>
    <w:rsid w:val="00E61357"/>
    <w:rsid w:val="00E67079"/>
    <w:rsid w:val="00E7129D"/>
    <w:rsid w:val="00E72B2E"/>
    <w:rsid w:val="00E75DCB"/>
    <w:rsid w:val="00E76B69"/>
    <w:rsid w:val="00E85A47"/>
    <w:rsid w:val="00E9465B"/>
    <w:rsid w:val="00EA0883"/>
    <w:rsid w:val="00EA49DF"/>
    <w:rsid w:val="00EA7337"/>
    <w:rsid w:val="00EB4B7D"/>
    <w:rsid w:val="00EB6CC7"/>
    <w:rsid w:val="00EC1FF4"/>
    <w:rsid w:val="00EC4F6D"/>
    <w:rsid w:val="00EC5DB5"/>
    <w:rsid w:val="00EC7059"/>
    <w:rsid w:val="00ED08A9"/>
    <w:rsid w:val="00ED325C"/>
    <w:rsid w:val="00ED4A60"/>
    <w:rsid w:val="00EE675C"/>
    <w:rsid w:val="00EF19B2"/>
    <w:rsid w:val="00EF19D3"/>
    <w:rsid w:val="00EF1CAC"/>
    <w:rsid w:val="00EF1F19"/>
    <w:rsid w:val="00F02FA0"/>
    <w:rsid w:val="00F04F37"/>
    <w:rsid w:val="00F06D6C"/>
    <w:rsid w:val="00F07EB4"/>
    <w:rsid w:val="00F101E9"/>
    <w:rsid w:val="00F12D96"/>
    <w:rsid w:val="00F130B0"/>
    <w:rsid w:val="00F25522"/>
    <w:rsid w:val="00F30F47"/>
    <w:rsid w:val="00F34B0A"/>
    <w:rsid w:val="00F4000A"/>
    <w:rsid w:val="00F4633D"/>
    <w:rsid w:val="00F5072D"/>
    <w:rsid w:val="00F5097C"/>
    <w:rsid w:val="00F568B4"/>
    <w:rsid w:val="00F73351"/>
    <w:rsid w:val="00F74D76"/>
    <w:rsid w:val="00F75EB9"/>
    <w:rsid w:val="00F93C29"/>
    <w:rsid w:val="00F94D71"/>
    <w:rsid w:val="00FA3249"/>
    <w:rsid w:val="00FC0010"/>
    <w:rsid w:val="00FC0B5D"/>
    <w:rsid w:val="00FC0E4A"/>
    <w:rsid w:val="00FC570E"/>
    <w:rsid w:val="00FC73FF"/>
    <w:rsid w:val="00FC7700"/>
    <w:rsid w:val="00FD0477"/>
    <w:rsid w:val="00FD27D6"/>
    <w:rsid w:val="00FD7616"/>
    <w:rsid w:val="00FE0B88"/>
    <w:rsid w:val="00FE2C25"/>
    <w:rsid w:val="00FF3762"/>
    <w:rsid w:val="00FF502A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79873"/>
  <w15:docId w15:val="{1C5708BE-60AD-40E2-942E-EE9F5E77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75C"/>
    <w:pPr>
      <w:suppressAutoHyphens/>
    </w:pPr>
    <w:rPr>
      <w:rFonts w:ascii="Arial" w:hAnsi="Arial" w:cs="Arial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E675C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9"/>
    <w:qFormat/>
    <w:rsid w:val="00EE675C"/>
    <w:pPr>
      <w:keepNext/>
      <w:tabs>
        <w:tab w:val="num" w:pos="576"/>
      </w:tabs>
      <w:ind w:left="576" w:hanging="576"/>
      <w:jc w:val="both"/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9"/>
    <w:qFormat/>
    <w:rsid w:val="00EE675C"/>
    <w:pPr>
      <w:keepNext/>
      <w:tabs>
        <w:tab w:val="num" w:pos="720"/>
      </w:tabs>
      <w:ind w:left="720" w:hanging="720"/>
      <w:jc w:val="center"/>
      <w:outlineLvl w:val="2"/>
    </w:pPr>
    <w:rPr>
      <w:i/>
      <w:iCs/>
      <w:color w:val="00000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7517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07517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07517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Fontepargpadro2">
    <w:name w:val="Fonte parág. padrão2"/>
    <w:uiPriority w:val="99"/>
    <w:rsid w:val="00EE675C"/>
  </w:style>
  <w:style w:type="character" w:customStyle="1" w:styleId="Absatz-Standardschriftart">
    <w:name w:val="Absatz-Standardschriftart"/>
    <w:uiPriority w:val="99"/>
    <w:rsid w:val="00EE675C"/>
  </w:style>
  <w:style w:type="character" w:customStyle="1" w:styleId="WW-Absatz-Standardschriftart">
    <w:name w:val="WW-Absatz-Standardschriftart"/>
    <w:uiPriority w:val="99"/>
    <w:rsid w:val="00EE675C"/>
  </w:style>
  <w:style w:type="character" w:customStyle="1" w:styleId="WW-Absatz-Standardschriftart1">
    <w:name w:val="WW-Absatz-Standardschriftart1"/>
    <w:uiPriority w:val="99"/>
    <w:rsid w:val="00EE675C"/>
  </w:style>
  <w:style w:type="character" w:customStyle="1" w:styleId="WW-Absatz-Standardschriftart11">
    <w:name w:val="WW-Absatz-Standardschriftart11"/>
    <w:uiPriority w:val="99"/>
    <w:rsid w:val="00EE675C"/>
  </w:style>
  <w:style w:type="character" w:customStyle="1" w:styleId="WW-Absatz-Standardschriftart111">
    <w:name w:val="WW-Absatz-Standardschriftart111"/>
    <w:uiPriority w:val="99"/>
    <w:rsid w:val="00EE675C"/>
  </w:style>
  <w:style w:type="character" w:customStyle="1" w:styleId="WW-Absatz-Standardschriftart1111">
    <w:name w:val="WW-Absatz-Standardschriftart1111"/>
    <w:uiPriority w:val="99"/>
    <w:rsid w:val="00EE675C"/>
  </w:style>
  <w:style w:type="character" w:customStyle="1" w:styleId="WW-Absatz-Standardschriftart11111">
    <w:name w:val="WW-Absatz-Standardschriftart11111"/>
    <w:uiPriority w:val="99"/>
    <w:rsid w:val="00EE675C"/>
  </w:style>
  <w:style w:type="character" w:customStyle="1" w:styleId="WW-Absatz-Standardschriftart111111">
    <w:name w:val="WW-Absatz-Standardschriftart111111"/>
    <w:uiPriority w:val="99"/>
    <w:rsid w:val="00EE675C"/>
  </w:style>
  <w:style w:type="character" w:customStyle="1" w:styleId="Fontepargpadro1">
    <w:name w:val="Fonte parág. padrão1"/>
    <w:uiPriority w:val="99"/>
    <w:rsid w:val="00EE675C"/>
  </w:style>
  <w:style w:type="character" w:styleId="Nmerodepgina">
    <w:name w:val="page number"/>
    <w:basedOn w:val="Fontepargpadro1"/>
    <w:uiPriority w:val="99"/>
    <w:rsid w:val="00EE675C"/>
  </w:style>
  <w:style w:type="character" w:customStyle="1" w:styleId="Smbolosdenumerao">
    <w:name w:val="Símbolos de numeração"/>
    <w:uiPriority w:val="99"/>
    <w:rsid w:val="00EE675C"/>
  </w:style>
  <w:style w:type="paragraph" w:customStyle="1" w:styleId="Ttulo10">
    <w:name w:val="Título1"/>
    <w:basedOn w:val="Normal"/>
    <w:next w:val="Corpodetexto"/>
    <w:uiPriority w:val="99"/>
    <w:rsid w:val="00EE675C"/>
    <w:pPr>
      <w:keepNext/>
      <w:spacing w:before="240" w:after="120"/>
    </w:pPr>
    <w:rPr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EE675C"/>
    <w:pPr>
      <w:tabs>
        <w:tab w:val="left" w:pos="1985"/>
      </w:tabs>
      <w:jc w:val="both"/>
    </w:pPr>
    <w:rPr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75176"/>
    <w:rPr>
      <w:rFonts w:ascii="Arial" w:hAnsi="Arial" w:cs="Arial"/>
      <w:sz w:val="20"/>
      <w:szCs w:val="20"/>
      <w:lang w:eastAsia="ar-SA" w:bidi="ar-SA"/>
    </w:rPr>
  </w:style>
  <w:style w:type="paragraph" w:styleId="Lista">
    <w:name w:val="List"/>
    <w:basedOn w:val="Corpodetexto"/>
    <w:uiPriority w:val="99"/>
    <w:rsid w:val="00EE675C"/>
  </w:style>
  <w:style w:type="paragraph" w:customStyle="1" w:styleId="Legenda2">
    <w:name w:val="Legenda2"/>
    <w:basedOn w:val="Normal"/>
    <w:uiPriority w:val="99"/>
    <w:rsid w:val="00EE675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EE675C"/>
    <w:pPr>
      <w:suppressLineNumbers/>
    </w:pPr>
  </w:style>
  <w:style w:type="paragraph" w:customStyle="1" w:styleId="Captulo">
    <w:name w:val="Capítulo"/>
    <w:basedOn w:val="Normal"/>
    <w:next w:val="Corpodetexto"/>
    <w:uiPriority w:val="99"/>
    <w:rsid w:val="00EE675C"/>
    <w:pPr>
      <w:keepNext/>
      <w:spacing w:before="240" w:after="120"/>
    </w:pPr>
    <w:rPr>
      <w:sz w:val="28"/>
      <w:szCs w:val="28"/>
    </w:rPr>
  </w:style>
  <w:style w:type="paragraph" w:customStyle="1" w:styleId="Legenda1">
    <w:name w:val="Legenda1"/>
    <w:basedOn w:val="Normal"/>
    <w:uiPriority w:val="99"/>
    <w:rsid w:val="00EE675C"/>
    <w:pPr>
      <w:suppressLineNumbers/>
      <w:spacing w:before="120" w:after="120"/>
    </w:pPr>
    <w:rPr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EE675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75176"/>
    <w:rPr>
      <w:rFonts w:ascii="Arial" w:hAnsi="Arial" w:cs="Arial"/>
      <w:sz w:val="20"/>
      <w:szCs w:val="20"/>
      <w:lang w:eastAsia="ar-SA" w:bidi="ar-SA"/>
    </w:rPr>
  </w:style>
  <w:style w:type="paragraph" w:styleId="Rodap">
    <w:name w:val="footer"/>
    <w:basedOn w:val="Normal"/>
    <w:link w:val="RodapChar"/>
    <w:uiPriority w:val="99"/>
    <w:rsid w:val="00EE675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75176"/>
    <w:rPr>
      <w:rFonts w:ascii="Arial" w:hAnsi="Arial" w:cs="Arial"/>
      <w:sz w:val="20"/>
      <w:szCs w:val="20"/>
      <w:lang w:eastAsia="ar-SA" w:bidi="ar-SA"/>
    </w:rPr>
  </w:style>
  <w:style w:type="paragraph" w:styleId="Recuodecorpodetexto">
    <w:name w:val="Body Text Indent"/>
    <w:basedOn w:val="Normal"/>
    <w:link w:val="RecuodecorpodetextoChar"/>
    <w:uiPriority w:val="99"/>
    <w:rsid w:val="00EE675C"/>
    <w:pPr>
      <w:ind w:left="3544" w:hanging="3544"/>
      <w:jc w:val="both"/>
    </w:pPr>
    <w:rPr>
      <w:rFonts w:ascii="Tahoma" w:hAnsi="Tahoma" w:cs="Tahom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8715C8"/>
    <w:rPr>
      <w:rFonts w:ascii="Tahoma" w:hAnsi="Tahoma" w:cs="Tahoma"/>
      <w:lang w:eastAsia="ar-SA" w:bidi="ar-SA"/>
    </w:rPr>
  </w:style>
  <w:style w:type="paragraph" w:customStyle="1" w:styleId="Contedodoquadro">
    <w:name w:val="Conteúdo do quadro"/>
    <w:basedOn w:val="Corpodetexto"/>
    <w:uiPriority w:val="99"/>
    <w:rsid w:val="00EE675C"/>
  </w:style>
  <w:style w:type="paragraph" w:customStyle="1" w:styleId="Contedodatabela">
    <w:name w:val="Conteúdo da tabela"/>
    <w:basedOn w:val="Normal"/>
    <w:uiPriority w:val="99"/>
    <w:rsid w:val="00EE675C"/>
    <w:pPr>
      <w:suppressLineNumbers/>
    </w:pPr>
  </w:style>
  <w:style w:type="paragraph" w:customStyle="1" w:styleId="Ttulodatabela">
    <w:name w:val="Título da tabela"/>
    <w:basedOn w:val="Contedodatabela"/>
    <w:uiPriority w:val="99"/>
    <w:rsid w:val="00EE675C"/>
    <w:pPr>
      <w:jc w:val="center"/>
    </w:pPr>
    <w:rPr>
      <w:b/>
      <w:bCs/>
    </w:rPr>
  </w:style>
  <w:style w:type="paragraph" w:customStyle="1" w:styleId="Contedodetabela">
    <w:name w:val="Conteúdo de tabela"/>
    <w:basedOn w:val="Normal"/>
    <w:uiPriority w:val="99"/>
    <w:rsid w:val="00EE675C"/>
    <w:pPr>
      <w:suppressLineNumbers/>
    </w:pPr>
  </w:style>
  <w:style w:type="paragraph" w:customStyle="1" w:styleId="Ttulodetabela">
    <w:name w:val="Título de tabela"/>
    <w:basedOn w:val="Contedodetabela"/>
    <w:uiPriority w:val="99"/>
    <w:rsid w:val="00EE675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rsid w:val="00EE675C"/>
  </w:style>
  <w:style w:type="paragraph" w:styleId="Textodebalo">
    <w:name w:val="Balloon Text"/>
    <w:basedOn w:val="Normal"/>
    <w:link w:val="TextodebaloChar"/>
    <w:uiPriority w:val="99"/>
    <w:semiHidden/>
    <w:rsid w:val="005B25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75176"/>
    <w:rPr>
      <w:rFonts w:cs="Times New Roman"/>
      <w:sz w:val="2"/>
      <w:szCs w:val="2"/>
      <w:lang w:eastAsia="ar-SA" w:bidi="ar-SA"/>
    </w:rPr>
  </w:style>
  <w:style w:type="paragraph" w:styleId="SemEspaamento">
    <w:name w:val="No Spacing"/>
    <w:uiPriority w:val="99"/>
    <w:qFormat/>
    <w:rsid w:val="008715C8"/>
    <w:rPr>
      <w:rFonts w:ascii="Calibri" w:hAnsi="Calibri" w:cs="Calibri"/>
      <w:sz w:val="22"/>
      <w:szCs w:val="22"/>
      <w:lang w:eastAsia="en-US"/>
    </w:rPr>
  </w:style>
  <w:style w:type="paragraph" w:styleId="Ttulo">
    <w:name w:val="Title"/>
    <w:basedOn w:val="Normal"/>
    <w:next w:val="Subttulo"/>
    <w:link w:val="TtuloChar"/>
    <w:uiPriority w:val="99"/>
    <w:qFormat/>
    <w:locked/>
    <w:rsid w:val="00081FE6"/>
    <w:pPr>
      <w:jc w:val="center"/>
    </w:pPr>
    <w:rPr>
      <w:b/>
      <w:bCs/>
      <w:sz w:val="46"/>
      <w:szCs w:val="46"/>
    </w:rPr>
  </w:style>
  <w:style w:type="character" w:customStyle="1" w:styleId="TtuloChar">
    <w:name w:val="Título Char"/>
    <w:basedOn w:val="Fontepargpadro"/>
    <w:link w:val="Ttulo"/>
    <w:uiPriority w:val="99"/>
    <w:locked/>
    <w:rsid w:val="00E72B2E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locked/>
    <w:rsid w:val="00081FE6"/>
    <w:pPr>
      <w:spacing w:after="60"/>
      <w:jc w:val="center"/>
      <w:outlineLvl w:val="1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E72B2E"/>
    <w:rPr>
      <w:rFonts w:ascii="Cambria" w:hAnsi="Cambria" w:cs="Cambria"/>
      <w:sz w:val="24"/>
      <w:szCs w:val="24"/>
      <w:lang w:eastAsia="ar-SA" w:bidi="ar-SA"/>
    </w:rPr>
  </w:style>
  <w:style w:type="paragraph" w:styleId="NormalWeb">
    <w:name w:val="Normal (Web)"/>
    <w:basedOn w:val="Normal"/>
    <w:uiPriority w:val="99"/>
    <w:unhideWhenUsed/>
    <w:rsid w:val="00CB5C1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B5C17"/>
    <w:rPr>
      <w:color w:val="0000FF"/>
      <w:u w:val="single"/>
    </w:rPr>
  </w:style>
  <w:style w:type="character" w:styleId="Forte">
    <w:name w:val="Strong"/>
    <w:basedOn w:val="Fontepargpadro"/>
    <w:uiPriority w:val="22"/>
    <w:qFormat/>
    <w:locked/>
    <w:rsid w:val="00726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E1771-9D64-4A92-9281-7D7B9774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R E T O    Nº  011/2.000 - DE 30 DE MARÇO DE 2.000.</vt:lpstr>
    </vt:vector>
  </TitlesOfParts>
  <Company>PMRG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R E T O    Nº  011/2.000 - DE 30 DE MARÇO DE 2.000.</dc:title>
  <dc:subject/>
  <dc:creator>...</dc:creator>
  <cp:keywords/>
  <dc:description/>
  <cp:lastModifiedBy>Usuário</cp:lastModifiedBy>
  <cp:revision>5</cp:revision>
  <cp:lastPrinted>2026-08-11T17:18:00Z</cp:lastPrinted>
  <dcterms:created xsi:type="dcterms:W3CDTF">2026-08-11T17:11:00Z</dcterms:created>
  <dcterms:modified xsi:type="dcterms:W3CDTF">2026-09-09T14:33:00Z</dcterms:modified>
</cp:coreProperties>
</file>